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60" w:before="260" w:lineRule="auto"/>
        <w:rPr/>
      </w:pPr>
      <w:r w:rsidDel="00000000" w:rsidR="00000000" w:rsidRPr="00000000">
        <w:rPr/>
        <w:drawing>
          <wp:inline distB="114300" distT="114300" distL="114300" distR="114300">
            <wp:extent cx="4124325" cy="628650"/>
            <wp:effectExtent b="0" l="0" r="0" t="0"/>
            <wp:docPr descr="Timbre" id="1" name="image1.png"/>
            <a:graphic>
              <a:graphicData uri="http://schemas.openxmlformats.org/drawingml/2006/picture">
                <pic:pic>
                  <pic:nvPicPr>
                    <pic:cNvPr descr="Timbre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ANEXO II</w:t>
      </w:r>
    </w:p>
    <w:p w:rsidR="00000000" w:rsidDel="00000000" w:rsidP="00000000" w:rsidRDefault="00000000" w:rsidRPr="00000000" w14:paraId="00000004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MODELO DE PROPOSTA DE PREÇO</w:t>
      </w:r>
    </w:p>
    <w:p w:rsidR="00000000" w:rsidDel="00000000" w:rsidP="00000000" w:rsidRDefault="00000000" w:rsidRPr="00000000" w14:paraId="00000005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Pregão Eletrônico Nº 90009/2026</w:t>
      </w:r>
    </w:p>
    <w:p w:rsidR="00000000" w:rsidDel="00000000" w:rsidP="00000000" w:rsidRDefault="00000000" w:rsidRPr="00000000" w14:paraId="00000006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PROCESSO SEI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23411.006226/2025-44 </w:t>
      </w:r>
    </w:p>
    <w:p w:rsidR="00000000" w:rsidDel="00000000" w:rsidP="00000000" w:rsidRDefault="00000000" w:rsidRPr="00000000" w14:paraId="00000007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PARA LANÇAR A PROPOSTA NO SISTEMA COMPRAS.GOV.BR</w:t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licitante deverá preencher o campo da Especificação Detalhada do Objeto, com as informações sobre o item, esclarecendo todas as especificações técnicas do serviço/material, conforme o solicitado no Termo de Referência, sendo desclassificadas as propostas que não estiverem de acordo:</w:t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não serão aceitas descrições genéricas como: “conforme Edital”, “atendemos o Edital”, dentre outras ou identificarem a licitante;</w:t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No campo Fabricante deverá ser preenchido com o nome de um Fabricante;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No campo Marca deverá ser preenchido com somente uma marca e um modelo, se houver.</w:t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60" w:before="260" w:lineRule="auto"/>
        <w:jc w:val="both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PARA ENCAMINHAR A PROPOSTA DEFINITIVA - PARA A LICITANTE VENCEDORA:</w:t>
      </w:r>
    </w:p>
    <w:p w:rsidR="00000000" w:rsidDel="00000000" w:rsidP="00000000" w:rsidRDefault="00000000" w:rsidRPr="00000000" w14:paraId="0000000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Proposta escrita, a ser encaminhada pela licitante vencedora, após a fase de lances, deverá especificar detalhadamente o objeto, contemplando todas as especificações técnicas:</w:t>
      </w:r>
    </w:p>
    <w:p w:rsidR="00000000" w:rsidDel="00000000" w:rsidP="00000000" w:rsidRDefault="00000000" w:rsidRPr="00000000" w14:paraId="0000000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descrição detalhada;</w:t>
      </w:r>
    </w:p>
    <w:p w:rsidR="00000000" w:rsidDel="00000000" w:rsidP="00000000" w:rsidRDefault="00000000" w:rsidRPr="00000000" w14:paraId="0000001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quantidade, marca modelo, Fabricante, preço unitário e preço total;</w:t>
      </w:r>
    </w:p>
    <w:p w:rsidR="00000000" w:rsidDel="00000000" w:rsidP="00000000" w:rsidRDefault="00000000" w:rsidRPr="00000000" w14:paraId="0000001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preços expressos em real, com no máximo duas casas após a vírgula;</w:t>
      </w:r>
    </w:p>
    <w:p w:rsidR="00000000" w:rsidDel="00000000" w:rsidP="00000000" w:rsidRDefault="00000000" w:rsidRPr="00000000" w14:paraId="0000001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identificação da empresa: CNPJ, endereço, telefones, e-mail, representante legal e responsáveis pelo contato;</w:t>
      </w:r>
    </w:p>
    <w:p w:rsidR="00000000" w:rsidDel="00000000" w:rsidP="00000000" w:rsidRDefault="00000000" w:rsidRPr="00000000" w14:paraId="0000001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 validade da proposta e prazo de garantia.</w:t>
      </w:r>
    </w:p>
    <w:p w:rsidR="00000000" w:rsidDel="00000000" w:rsidP="00000000" w:rsidRDefault="00000000" w:rsidRPr="00000000" w14:paraId="0000001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Razão Social:</w:t>
      </w:r>
    </w:p>
    <w:p w:rsidR="00000000" w:rsidDel="00000000" w:rsidP="00000000" w:rsidRDefault="00000000" w:rsidRPr="00000000" w14:paraId="0000001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CNPJ:</w:t>
      </w:r>
    </w:p>
    <w:p w:rsidR="00000000" w:rsidDel="00000000" w:rsidP="00000000" w:rsidRDefault="00000000" w:rsidRPr="00000000" w14:paraId="0000001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Rua:                                                                                                                 nº:                          </w:t>
        <w:tab/>
        <w:t xml:space="preserve">Bairro:</w:t>
      </w:r>
    </w:p>
    <w:p w:rsidR="00000000" w:rsidDel="00000000" w:rsidP="00000000" w:rsidRDefault="00000000" w:rsidRPr="00000000" w14:paraId="0000001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Cidade:                                                    CEP:                                         Estado:</w:t>
      </w:r>
    </w:p>
    <w:p w:rsidR="00000000" w:rsidDel="00000000" w:rsidP="00000000" w:rsidRDefault="00000000" w:rsidRPr="00000000" w14:paraId="0000001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Contato/Representante legal:</w:t>
      </w:r>
    </w:p>
    <w:p w:rsidR="00000000" w:rsidDel="00000000" w:rsidP="00000000" w:rsidRDefault="00000000" w:rsidRPr="00000000" w14:paraId="0000001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RG:                                                           CPF:</w:t>
      </w:r>
    </w:p>
    <w:p w:rsidR="00000000" w:rsidDel="00000000" w:rsidP="00000000" w:rsidRDefault="00000000" w:rsidRPr="00000000" w14:paraId="0000001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Fone/Fax:</w:t>
      </w:r>
    </w:p>
    <w:p w:rsidR="00000000" w:rsidDel="00000000" w:rsidP="00000000" w:rsidRDefault="00000000" w:rsidRPr="00000000" w14:paraId="0000001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E-mail:</w:t>
      </w:r>
    </w:p>
    <w:p w:rsidR="00000000" w:rsidDel="00000000" w:rsidP="00000000" w:rsidRDefault="00000000" w:rsidRPr="00000000" w14:paraId="0000001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Dados para pagamento:</w:t>
      </w:r>
    </w:p>
    <w:p w:rsidR="00000000" w:rsidDel="00000000" w:rsidP="00000000" w:rsidRDefault="00000000" w:rsidRPr="00000000" w14:paraId="0000002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Banco:                                                     Agência:                                  Conta:</w:t>
      </w:r>
    </w:p>
    <w:p w:rsidR="00000000" w:rsidDel="00000000" w:rsidP="00000000" w:rsidRDefault="00000000" w:rsidRPr="00000000" w14:paraId="0000002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PROPOSTA</w:t>
      </w:r>
    </w:p>
    <w:tbl>
      <w:tblPr>
        <w:tblStyle w:val="Table1"/>
        <w:tblW w:w="9030.0" w:type="dxa"/>
        <w:jc w:val="left"/>
        <w:tblBorders>
          <w:top w:color="808080" w:space="0" w:sz="3" w:val="single"/>
          <w:left w:color="808080" w:space="0" w:sz="3" w:val="single"/>
          <w:bottom w:color="808080" w:space="0" w:sz="3" w:val="single"/>
          <w:right w:color="808080" w:space="0" w:sz="3" w:val="single"/>
          <w:insideH w:color="808080" w:space="0" w:sz="3" w:val="single"/>
          <w:insideV w:color="808080" w:space="0" w:sz="3" w:val="single"/>
        </w:tblBorders>
        <w:tblLayout w:type="fixed"/>
        <w:tblLook w:val="0600"/>
      </w:tblPr>
      <w:tblGrid>
        <w:gridCol w:w="1515"/>
        <w:gridCol w:w="1635"/>
        <w:gridCol w:w="1470"/>
        <w:gridCol w:w="1770"/>
        <w:gridCol w:w="1365"/>
        <w:gridCol w:w="1275"/>
        <w:tblGridChange w:id="0">
          <w:tblGrid>
            <w:gridCol w:w="1515"/>
            <w:gridCol w:w="1635"/>
            <w:gridCol w:w="1470"/>
            <w:gridCol w:w="1770"/>
            <w:gridCol w:w="1365"/>
            <w:gridCol w:w="1275"/>
          </w:tblGrid>
        </w:tblGridChange>
      </w:tblGrid>
      <w:tr>
        <w:trPr>
          <w:cantSplit w:val="0"/>
          <w:trHeight w:val="105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120" w:before="120" w:lineRule="auto"/>
              <w:ind w:left="120" w:right="120" w:firstLine="0"/>
              <w:jc w:val="both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120" w:before="120" w:lineRule="auto"/>
              <w:ind w:left="120" w:right="120" w:firstLine="0"/>
              <w:jc w:val="both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DESCRIÇÃO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120" w:before="120" w:lineRule="auto"/>
              <w:ind w:left="120" w:right="120" w:firstLine="0"/>
              <w:jc w:val="both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Marca ou modelo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120" w:before="120" w:lineRule="auto"/>
              <w:ind w:left="120" w:right="120" w:firstLine="0"/>
              <w:jc w:val="both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VALOR  UNITÁRIO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120" w:before="120" w:lineRule="auto"/>
              <w:ind w:left="120" w:right="120" w:firstLine="0"/>
              <w:jc w:val="both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QUANTIDADE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120" w:before="120" w:lineRule="auto"/>
              <w:ind w:left="120" w:right="120" w:firstLine="0"/>
              <w:jc w:val="both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B">
      <w:pPr>
        <w:spacing w:after="120" w:before="120" w:lineRule="auto"/>
        <w:ind w:left="120" w:right="1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 prazo de validade de nossa proposta é de 60 (sessenta) dias corridos, contados da data da abertura da dispensa eletrônica.</w:t>
        <w:br w:type="textWrapping"/>
        <w:t xml:space="preserve">Declaramos também que estamos de pleno acordo com todas as condições estabelecidas no Edital e seus anexos, bem como aceitamos todas as obrigações e responsabilidades especificadas no Termo de Referência.</w:t>
      </w:r>
    </w:p>
    <w:p w:rsidR="00000000" w:rsidDel="00000000" w:rsidP="00000000" w:rsidRDefault="00000000" w:rsidRPr="00000000" w14:paraId="0000003C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Município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_____ de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                                  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 20___.</w:t>
      </w:r>
    </w:p>
    <w:p w:rsidR="00000000" w:rsidDel="00000000" w:rsidP="00000000" w:rsidRDefault="00000000" w:rsidRPr="00000000" w14:paraId="0000003D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3E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3F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0">
      <w:pPr>
        <w:ind w:left="60" w:right="60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Representante Legal</w:t>
      </w:r>
    </w:p>
    <w:p w:rsidR="00000000" w:rsidDel="00000000" w:rsidP="00000000" w:rsidRDefault="00000000" w:rsidRPr="00000000" w14:paraId="00000041">
      <w:pPr>
        <w:ind w:left="60" w:right="60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Empresa Fornecedora</w:t>
      </w:r>
    </w:p>
    <w:p w:rsidR="00000000" w:rsidDel="00000000" w:rsidP="00000000" w:rsidRDefault="00000000" w:rsidRPr="00000000" w14:paraId="00000042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BtNk5DmS/Pwne2rVus+mKOF2Tg==">CgMxLjA4AHIhMWNJWnh3S29uZEc4d29Xell1ZHRmWEpvRGxXS3NBN0hN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